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6B" w:rsidRPr="0031242C" w:rsidRDefault="0043076B" w:rsidP="0043076B">
      <w:pPr>
        <w:spacing w:line="276" w:lineRule="auto"/>
        <w:jc w:val="center"/>
        <w:rPr>
          <w:rFonts w:cs="Arial"/>
          <w:szCs w:val="24"/>
        </w:rPr>
      </w:pPr>
      <w:r w:rsidRPr="0031242C">
        <w:rPr>
          <w:rFonts w:cs="Arial"/>
          <w:szCs w:val="24"/>
        </w:rPr>
        <w:t>INDICE</w:t>
      </w:r>
    </w:p>
    <w:p w:rsidR="0043076B" w:rsidRPr="0031242C" w:rsidRDefault="0043076B" w:rsidP="0043076B">
      <w:pPr>
        <w:spacing w:line="276" w:lineRule="auto"/>
        <w:jc w:val="center"/>
        <w:rPr>
          <w:rFonts w:cs="Arial"/>
          <w:szCs w:val="24"/>
        </w:rPr>
      </w:pPr>
    </w:p>
    <w:p w:rsidR="0043076B" w:rsidRPr="0031242C" w:rsidRDefault="0043076B" w:rsidP="0043076B">
      <w:pPr>
        <w:spacing w:line="276" w:lineRule="auto"/>
        <w:jc w:val="center"/>
        <w:rPr>
          <w:rFonts w:cs="Arial"/>
          <w:szCs w:val="24"/>
        </w:rPr>
      </w:pP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 w:rsidRPr="0031242C">
        <w:rPr>
          <w:rFonts w:ascii="Arial" w:hAnsi="Arial"/>
          <w:b/>
          <w:bCs/>
          <w:lang w:val="es-MX"/>
        </w:rPr>
        <w:t>OBJEJTIVO</w:t>
      </w:r>
      <w:r w:rsidRPr="0031242C">
        <w:rPr>
          <w:rFonts w:ascii="Arial" w:hAnsi="Arial"/>
          <w:b/>
          <w:bCs/>
          <w:lang w:val="es-MX"/>
        </w:rPr>
        <w:tab/>
        <w:t>3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 w:rsidRPr="0031242C">
        <w:rPr>
          <w:rFonts w:ascii="Arial" w:hAnsi="Arial"/>
          <w:b/>
          <w:bCs/>
          <w:lang w:val="es-MX"/>
        </w:rPr>
        <w:t>HIPOTESIS</w:t>
      </w:r>
      <w:r w:rsidRPr="0031242C">
        <w:rPr>
          <w:rFonts w:ascii="Arial" w:hAnsi="Arial"/>
          <w:b/>
          <w:bCs/>
          <w:lang w:val="es-MX"/>
        </w:rPr>
        <w:tab/>
        <w:t>4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1. </w:t>
      </w:r>
      <w:r w:rsidRPr="0031242C">
        <w:rPr>
          <w:rFonts w:ascii="Arial" w:hAnsi="Arial"/>
          <w:b/>
          <w:bCs/>
          <w:lang w:val="es-MX"/>
        </w:rPr>
        <w:t>INTRODUCCION</w:t>
      </w:r>
      <w:r w:rsidRPr="0031242C">
        <w:rPr>
          <w:rFonts w:ascii="Arial" w:hAnsi="Arial"/>
          <w:b/>
          <w:bCs/>
          <w:lang w:val="es-MX"/>
        </w:rPr>
        <w:tab/>
        <w:t>5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1.1 </w:t>
      </w:r>
      <w:r w:rsidRPr="0031242C">
        <w:rPr>
          <w:rFonts w:ascii="Arial" w:hAnsi="Arial"/>
          <w:lang w:val="es-MX"/>
        </w:rPr>
        <w:t>Proceso de máquina bolseadora</w:t>
      </w:r>
      <w:r w:rsidRPr="0031242C">
        <w:rPr>
          <w:rFonts w:ascii="Arial" w:hAnsi="Arial"/>
          <w:lang w:val="es-MX"/>
        </w:rPr>
        <w:tab/>
        <w:t>5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2. </w:t>
      </w:r>
      <w:r w:rsidRPr="0031242C">
        <w:rPr>
          <w:rFonts w:ascii="Arial" w:hAnsi="Arial"/>
          <w:b/>
          <w:bCs/>
          <w:lang w:val="es-MX"/>
        </w:rPr>
        <w:t>MARCO DE REFERENCIA</w:t>
      </w:r>
      <w:r w:rsidRPr="0031242C">
        <w:rPr>
          <w:rFonts w:ascii="Arial" w:hAnsi="Arial"/>
          <w:b/>
          <w:bCs/>
          <w:lang w:val="es-MX"/>
        </w:rPr>
        <w:tab/>
        <w:t>9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2.1 </w:t>
      </w:r>
      <w:r w:rsidRPr="0031242C">
        <w:rPr>
          <w:rFonts w:ascii="Arial" w:hAnsi="Arial"/>
          <w:lang w:val="es-MX"/>
        </w:rPr>
        <w:t>Antecedentes</w:t>
      </w:r>
      <w:r w:rsidRPr="0031242C">
        <w:rPr>
          <w:rFonts w:ascii="Arial" w:hAnsi="Arial"/>
          <w:lang w:val="es-MX"/>
        </w:rPr>
        <w:tab/>
        <w:t>9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2.1.1 </w:t>
      </w:r>
      <w:r w:rsidRPr="0031242C">
        <w:rPr>
          <w:rFonts w:ascii="Arial" w:hAnsi="Arial"/>
          <w:lang w:val="es-MX"/>
        </w:rPr>
        <w:t>Bolsas de Plástico</w:t>
      </w:r>
      <w:r w:rsidRPr="0031242C">
        <w:rPr>
          <w:rFonts w:ascii="Arial" w:hAnsi="Arial"/>
          <w:lang w:val="es-MX"/>
        </w:rPr>
        <w:tab/>
        <w:t>9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2.1.2 </w:t>
      </w:r>
      <w:r w:rsidRPr="0031242C">
        <w:rPr>
          <w:rFonts w:ascii="Arial" w:hAnsi="Arial"/>
          <w:lang w:val="es-MX"/>
        </w:rPr>
        <w:t>Historia del plástico</w:t>
      </w:r>
      <w:r w:rsidRPr="0031242C">
        <w:rPr>
          <w:rFonts w:ascii="Arial" w:hAnsi="Arial"/>
          <w:lang w:val="es-MX"/>
        </w:rPr>
        <w:tab/>
        <w:t>9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2.1.3 </w:t>
      </w:r>
      <w:r w:rsidRPr="0031242C">
        <w:rPr>
          <w:rFonts w:ascii="Arial" w:hAnsi="Arial"/>
          <w:lang w:val="es-MX"/>
        </w:rPr>
        <w:t>Historia de la empresa</w:t>
      </w:r>
      <w:r w:rsidRPr="0031242C">
        <w:rPr>
          <w:rFonts w:ascii="Arial" w:hAnsi="Arial"/>
          <w:lang w:val="es-MX"/>
        </w:rPr>
        <w:tab/>
        <w:t>12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0"/>
        <w:rPr>
          <w:rFonts w:ascii="Arial" w:hAnsi="Arial"/>
          <w:lang w:val="es-MX"/>
        </w:rPr>
      </w:pPr>
      <w:r w:rsidRPr="0031242C">
        <w:rPr>
          <w:rFonts w:ascii="Arial" w:hAnsi="Arial"/>
          <w:lang w:val="es-MX"/>
        </w:rPr>
        <w:t xml:space="preserve">    </w:t>
      </w:r>
      <w:r>
        <w:rPr>
          <w:rFonts w:ascii="Arial" w:hAnsi="Arial"/>
          <w:lang w:val="es-MX"/>
        </w:rPr>
        <w:t xml:space="preserve">2.2 </w:t>
      </w:r>
      <w:r w:rsidRPr="0031242C">
        <w:rPr>
          <w:rFonts w:ascii="Arial" w:hAnsi="Arial"/>
          <w:lang w:val="es-MX"/>
        </w:rPr>
        <w:t xml:space="preserve"> Planteamiento del problema</w:t>
      </w:r>
      <w:r w:rsidRPr="0031242C">
        <w:rPr>
          <w:rFonts w:ascii="Arial" w:hAnsi="Arial"/>
          <w:lang w:val="es-MX"/>
        </w:rPr>
        <w:tab/>
        <w:t>13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3. </w:t>
      </w:r>
      <w:r w:rsidRPr="0031242C">
        <w:rPr>
          <w:rFonts w:ascii="Arial" w:hAnsi="Arial"/>
          <w:b/>
          <w:bCs/>
          <w:lang w:val="es-MX"/>
        </w:rPr>
        <w:t>ESTUDIO DEL PROBLEMA</w:t>
      </w:r>
      <w:r w:rsidRPr="0031242C">
        <w:rPr>
          <w:rFonts w:ascii="Arial" w:hAnsi="Arial"/>
          <w:b/>
          <w:bCs/>
          <w:lang w:val="es-MX"/>
        </w:rPr>
        <w:tab/>
        <w:t>14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3.1 </w:t>
      </w:r>
      <w:r w:rsidRPr="0031242C">
        <w:rPr>
          <w:rFonts w:ascii="Arial" w:hAnsi="Arial"/>
          <w:lang w:val="es-MX"/>
        </w:rPr>
        <w:t>Proceso de elaboración</w:t>
      </w:r>
      <w:r w:rsidRPr="0031242C">
        <w:rPr>
          <w:rFonts w:ascii="Arial" w:hAnsi="Arial"/>
          <w:lang w:val="es-MX"/>
        </w:rPr>
        <w:tab/>
        <w:t>14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3.2 </w:t>
      </w:r>
      <w:r w:rsidRPr="0031242C">
        <w:rPr>
          <w:rFonts w:ascii="Arial" w:hAnsi="Arial"/>
          <w:lang w:val="es-MX"/>
        </w:rPr>
        <w:t>Puntos críticos de elaboración</w:t>
      </w:r>
      <w:r w:rsidRPr="0031242C">
        <w:rPr>
          <w:rFonts w:ascii="Arial" w:hAnsi="Arial"/>
          <w:lang w:val="es-MX"/>
        </w:rPr>
        <w:tab/>
        <w:t>15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3.3 </w:t>
      </w:r>
      <w:r w:rsidRPr="0031242C">
        <w:rPr>
          <w:rFonts w:ascii="Arial" w:hAnsi="Arial"/>
          <w:lang w:val="es-MX"/>
        </w:rPr>
        <w:t>Eficiencia del proceso</w:t>
      </w:r>
      <w:r w:rsidRPr="0031242C">
        <w:rPr>
          <w:rFonts w:ascii="Arial" w:hAnsi="Arial"/>
          <w:lang w:val="es-MX"/>
        </w:rPr>
        <w:tab/>
        <w:t>15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4. </w:t>
      </w:r>
      <w:r w:rsidRPr="0031242C">
        <w:rPr>
          <w:rFonts w:ascii="Arial" w:hAnsi="Arial"/>
          <w:b/>
          <w:bCs/>
          <w:lang w:val="es-MX"/>
        </w:rPr>
        <w:t>ALTERNATIVAS DE SOLUCIÓN</w:t>
      </w:r>
      <w:r w:rsidRPr="0031242C">
        <w:rPr>
          <w:rFonts w:ascii="Arial" w:hAnsi="Arial"/>
          <w:b/>
          <w:bCs/>
          <w:lang w:val="es-MX"/>
        </w:rPr>
        <w:tab/>
        <w:t>16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4.1 </w:t>
      </w:r>
      <w:r w:rsidRPr="0031242C">
        <w:rPr>
          <w:rFonts w:ascii="Arial" w:hAnsi="Arial"/>
          <w:lang w:val="es-MX"/>
        </w:rPr>
        <w:t>Bolsas comerciales</w:t>
      </w:r>
      <w:r w:rsidRPr="0031242C">
        <w:rPr>
          <w:rFonts w:ascii="Arial" w:hAnsi="Arial"/>
          <w:lang w:val="es-MX"/>
        </w:rPr>
        <w:tab/>
        <w:t>17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4.1.1 </w:t>
      </w:r>
      <w:r w:rsidRPr="0031242C">
        <w:rPr>
          <w:rFonts w:ascii="Arial" w:hAnsi="Arial"/>
          <w:lang w:val="es-MX"/>
        </w:rPr>
        <w:t>Estudio económico</w:t>
      </w:r>
      <w:r w:rsidRPr="0031242C">
        <w:rPr>
          <w:rFonts w:ascii="Arial" w:hAnsi="Arial"/>
          <w:lang w:val="es-MX"/>
        </w:rPr>
        <w:tab/>
        <w:t>20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4.2 </w:t>
      </w:r>
      <w:r w:rsidRPr="0031242C">
        <w:rPr>
          <w:rFonts w:ascii="Arial" w:hAnsi="Arial"/>
          <w:lang w:val="es-MX"/>
        </w:rPr>
        <w:t>Bolsascon medidas especiales</w:t>
      </w:r>
      <w:r w:rsidRPr="0031242C">
        <w:rPr>
          <w:rFonts w:ascii="Arial" w:hAnsi="Arial"/>
          <w:lang w:val="es-MX"/>
        </w:rPr>
        <w:tab/>
        <w:t>28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4.2.1 </w:t>
      </w:r>
      <w:r w:rsidRPr="0031242C">
        <w:rPr>
          <w:rFonts w:ascii="Arial" w:hAnsi="Arial"/>
          <w:lang w:val="es-MX"/>
        </w:rPr>
        <w:t>Estudio económico</w:t>
      </w:r>
      <w:r w:rsidRPr="0031242C">
        <w:rPr>
          <w:rFonts w:ascii="Arial" w:hAnsi="Arial"/>
          <w:lang w:val="es-MX"/>
        </w:rPr>
        <w:tab/>
        <w:t>30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4.3 </w:t>
      </w:r>
      <w:r w:rsidRPr="0031242C">
        <w:rPr>
          <w:rFonts w:ascii="Arial" w:hAnsi="Arial"/>
          <w:lang w:val="es-MX"/>
        </w:rPr>
        <w:t>Maquina bolseadora industrial</w:t>
      </w:r>
      <w:r w:rsidRPr="0031242C">
        <w:rPr>
          <w:rFonts w:ascii="Arial" w:hAnsi="Arial"/>
          <w:lang w:val="es-MX"/>
        </w:rPr>
        <w:tab/>
        <w:t>45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4.3.1 </w:t>
      </w:r>
      <w:r w:rsidRPr="0031242C">
        <w:rPr>
          <w:rFonts w:ascii="Arial" w:hAnsi="Arial"/>
          <w:lang w:val="es-MX"/>
        </w:rPr>
        <w:t>Estudio económico</w:t>
      </w:r>
      <w:r w:rsidRPr="0031242C">
        <w:rPr>
          <w:rFonts w:ascii="Arial" w:hAnsi="Arial"/>
          <w:lang w:val="es-MX"/>
        </w:rPr>
        <w:tab/>
        <w:t>47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4.4 </w:t>
      </w:r>
      <w:r w:rsidRPr="0031242C">
        <w:rPr>
          <w:rFonts w:ascii="Arial" w:hAnsi="Arial"/>
          <w:lang w:val="es-MX"/>
        </w:rPr>
        <w:t>Capacitar personal</w:t>
      </w:r>
      <w:r w:rsidRPr="0031242C">
        <w:rPr>
          <w:rFonts w:ascii="Arial" w:hAnsi="Arial"/>
          <w:lang w:val="es-MX"/>
        </w:rPr>
        <w:tab/>
        <w:t>56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4.4.1</w:t>
      </w:r>
      <w:r w:rsidRPr="0031242C">
        <w:rPr>
          <w:rFonts w:ascii="Arial" w:hAnsi="Arial"/>
          <w:lang w:val="es-MX"/>
        </w:rPr>
        <w:t>Estudio económico</w:t>
      </w:r>
      <w:r w:rsidRPr="0031242C">
        <w:rPr>
          <w:rFonts w:ascii="Arial" w:hAnsi="Arial"/>
          <w:lang w:val="es-MX"/>
        </w:rPr>
        <w:tab/>
        <w:t>59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4.5 </w:t>
      </w:r>
      <w:r w:rsidRPr="0031242C">
        <w:rPr>
          <w:rFonts w:ascii="Arial" w:hAnsi="Arial"/>
          <w:lang w:val="es-MX"/>
        </w:rPr>
        <w:t>Máquina bolseadora personalizada</w:t>
      </w:r>
      <w:r w:rsidRPr="0031242C">
        <w:rPr>
          <w:rFonts w:ascii="Arial" w:hAnsi="Arial"/>
          <w:lang w:val="es-MX"/>
        </w:rPr>
        <w:tab/>
        <w:t>66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4.5.1 </w:t>
      </w:r>
      <w:r w:rsidRPr="0031242C">
        <w:rPr>
          <w:rFonts w:ascii="Arial" w:hAnsi="Arial"/>
          <w:lang w:val="es-MX"/>
        </w:rPr>
        <w:t>Estudio económico</w:t>
      </w:r>
      <w:r w:rsidRPr="0031242C">
        <w:rPr>
          <w:rFonts w:ascii="Arial" w:hAnsi="Arial"/>
          <w:lang w:val="es-MX"/>
        </w:rPr>
        <w:tab/>
        <w:t>69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5. </w:t>
      </w:r>
      <w:r w:rsidRPr="0031242C">
        <w:rPr>
          <w:rFonts w:ascii="Arial" w:hAnsi="Arial"/>
          <w:b/>
          <w:bCs/>
          <w:lang w:val="es-MX"/>
        </w:rPr>
        <w:t>COMPARACION DE ALTERNATIVAS</w:t>
      </w:r>
      <w:r w:rsidRPr="0031242C">
        <w:rPr>
          <w:rFonts w:ascii="Arial" w:hAnsi="Arial"/>
          <w:b/>
          <w:bCs/>
          <w:lang w:val="es-MX"/>
        </w:rPr>
        <w:tab/>
        <w:t>78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5.1 </w:t>
      </w:r>
      <w:r w:rsidRPr="0031242C">
        <w:rPr>
          <w:rFonts w:ascii="Arial" w:hAnsi="Arial"/>
          <w:lang w:val="es-MX"/>
        </w:rPr>
        <w:t>Comparación de tiempo</w:t>
      </w:r>
      <w:r w:rsidRPr="0031242C">
        <w:rPr>
          <w:rFonts w:ascii="Arial" w:hAnsi="Arial"/>
          <w:lang w:val="es-MX"/>
        </w:rPr>
        <w:tab/>
        <w:t>78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5.2 </w:t>
      </w:r>
      <w:r w:rsidRPr="0031242C">
        <w:rPr>
          <w:rFonts w:ascii="Arial" w:hAnsi="Arial"/>
          <w:lang w:val="es-MX"/>
        </w:rPr>
        <w:t>Comparación de calidad</w:t>
      </w:r>
      <w:r w:rsidRPr="0031242C">
        <w:rPr>
          <w:rFonts w:ascii="Arial" w:hAnsi="Arial"/>
          <w:lang w:val="es-MX"/>
        </w:rPr>
        <w:tab/>
        <w:t>81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5.3 </w:t>
      </w:r>
      <w:r w:rsidRPr="0031242C">
        <w:rPr>
          <w:rFonts w:ascii="Arial" w:hAnsi="Arial"/>
          <w:lang w:val="es-MX"/>
        </w:rPr>
        <w:t>Comparación de costo</w:t>
      </w:r>
      <w:r w:rsidRPr="0031242C">
        <w:rPr>
          <w:rFonts w:ascii="Arial" w:hAnsi="Arial"/>
          <w:lang w:val="es-MX"/>
        </w:rPr>
        <w:tab/>
        <w:t>83</w:t>
      </w:r>
    </w:p>
    <w:p w:rsidR="0043076B" w:rsidRDefault="0043076B" w:rsidP="0043076B">
      <w:pPr>
        <w:pStyle w:val="TDC1"/>
        <w:tabs>
          <w:tab w:val="right" w:leader="dot" w:pos="8838"/>
        </w:tabs>
        <w:rPr>
          <w:rFonts w:ascii="Arial" w:hAnsi="Arial"/>
          <w:b/>
          <w:bCs/>
          <w:lang w:val="es-MX"/>
        </w:rPr>
      </w:pPr>
    </w:p>
    <w:p w:rsidR="0043076B" w:rsidRDefault="0043076B" w:rsidP="0043076B">
      <w:pPr>
        <w:pStyle w:val="TDC1"/>
        <w:tabs>
          <w:tab w:val="right" w:leader="dot" w:pos="8838"/>
        </w:tabs>
        <w:rPr>
          <w:rFonts w:ascii="Arial" w:hAnsi="Arial"/>
          <w:b/>
          <w:bCs/>
          <w:lang w:val="es-MX"/>
        </w:rPr>
      </w:pP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b/>
          <w:bCs/>
          <w:lang w:val="es-MX"/>
        </w:rPr>
      </w:pPr>
      <w:r>
        <w:rPr>
          <w:rFonts w:ascii="Arial" w:hAnsi="Arial"/>
          <w:b/>
          <w:bCs/>
          <w:lang w:val="es-MX"/>
        </w:rPr>
        <w:lastRenderedPageBreak/>
        <w:t xml:space="preserve">6. </w:t>
      </w:r>
      <w:r w:rsidRPr="0031242C">
        <w:rPr>
          <w:rFonts w:ascii="Arial" w:hAnsi="Arial"/>
          <w:b/>
          <w:bCs/>
          <w:lang w:val="es-MX"/>
        </w:rPr>
        <w:t>SOLUCION</w:t>
      </w:r>
      <w:r w:rsidRPr="0031242C">
        <w:rPr>
          <w:rFonts w:ascii="Arial" w:hAnsi="Arial"/>
          <w:b/>
          <w:bCs/>
          <w:lang w:val="es-MX"/>
        </w:rPr>
        <w:tab/>
        <w:t>91</w:t>
      </w:r>
    </w:p>
    <w:p w:rsidR="0043076B" w:rsidRPr="0031242C" w:rsidRDefault="0043076B" w:rsidP="0043076B">
      <w:pPr>
        <w:pStyle w:val="TDC2"/>
        <w:tabs>
          <w:tab w:val="right" w:leader="dot" w:pos="8838"/>
        </w:tabs>
        <w:ind w:left="21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6.1 </w:t>
      </w:r>
      <w:r w:rsidRPr="0031242C">
        <w:rPr>
          <w:rFonts w:ascii="Arial" w:hAnsi="Arial"/>
          <w:lang w:val="es-MX"/>
        </w:rPr>
        <w:t>Toma de decisión</w:t>
      </w:r>
      <w:r w:rsidRPr="0031242C">
        <w:rPr>
          <w:rFonts w:ascii="Arial" w:hAnsi="Arial"/>
          <w:lang w:val="es-MX"/>
        </w:rPr>
        <w:tab/>
        <w:t>91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6.1.1 </w:t>
      </w:r>
      <w:r w:rsidRPr="0031242C">
        <w:rPr>
          <w:rFonts w:ascii="Arial" w:hAnsi="Arial"/>
          <w:lang w:val="es-MX"/>
        </w:rPr>
        <w:t>Tiempo</w:t>
      </w:r>
      <w:r w:rsidRPr="0031242C">
        <w:rPr>
          <w:rFonts w:ascii="Arial" w:hAnsi="Arial"/>
          <w:lang w:val="es-MX"/>
        </w:rPr>
        <w:tab/>
        <w:t>91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6.1.2 </w:t>
      </w:r>
      <w:r w:rsidRPr="0031242C">
        <w:rPr>
          <w:rFonts w:ascii="Arial" w:hAnsi="Arial"/>
          <w:lang w:val="es-MX"/>
        </w:rPr>
        <w:t>Calidad</w:t>
      </w:r>
      <w:r w:rsidRPr="0031242C">
        <w:rPr>
          <w:rFonts w:ascii="Arial" w:hAnsi="Arial"/>
          <w:lang w:val="es-MX"/>
        </w:rPr>
        <w:tab/>
        <w:t>93</w:t>
      </w:r>
    </w:p>
    <w:p w:rsidR="0043076B" w:rsidRPr="0031242C" w:rsidRDefault="0043076B" w:rsidP="0043076B">
      <w:pPr>
        <w:pStyle w:val="TDC3"/>
        <w:tabs>
          <w:tab w:val="right" w:leader="dot" w:pos="8838"/>
        </w:tabs>
        <w:ind w:left="44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6.1.3 </w:t>
      </w:r>
      <w:r w:rsidRPr="0031242C">
        <w:rPr>
          <w:rFonts w:ascii="Arial" w:hAnsi="Arial"/>
          <w:lang w:val="es-MX"/>
        </w:rPr>
        <w:t>Costo</w:t>
      </w:r>
      <w:r w:rsidRPr="0031242C">
        <w:rPr>
          <w:rFonts w:ascii="Arial" w:hAnsi="Arial"/>
          <w:lang w:val="es-MX"/>
        </w:rPr>
        <w:tab/>
        <w:t>94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 w:rsidRPr="0031242C">
        <w:rPr>
          <w:rFonts w:ascii="Arial" w:hAnsi="Arial"/>
          <w:b/>
          <w:bCs/>
          <w:lang w:val="es-MX"/>
        </w:rPr>
        <w:t>CONCLUSIONES</w:t>
      </w:r>
      <w:r w:rsidRPr="0031242C">
        <w:rPr>
          <w:rFonts w:ascii="Arial" w:hAnsi="Arial"/>
          <w:b/>
          <w:bCs/>
          <w:lang w:val="es-MX"/>
        </w:rPr>
        <w:tab/>
        <w:t>96</w:t>
      </w:r>
    </w:p>
    <w:p w:rsidR="0043076B" w:rsidRPr="0031242C" w:rsidRDefault="0043076B" w:rsidP="0043076B">
      <w:pPr>
        <w:pStyle w:val="TDC1"/>
        <w:tabs>
          <w:tab w:val="right" w:leader="dot" w:pos="8838"/>
        </w:tabs>
        <w:rPr>
          <w:rFonts w:ascii="Arial" w:hAnsi="Arial"/>
          <w:lang w:val="es-MX"/>
        </w:rPr>
      </w:pPr>
      <w:r w:rsidRPr="0031242C">
        <w:rPr>
          <w:rFonts w:ascii="Arial" w:hAnsi="Arial"/>
          <w:b/>
          <w:bCs/>
          <w:lang w:val="es-MX"/>
        </w:rPr>
        <w:t>BIBLIOGRAFÍA</w:t>
      </w:r>
      <w:r w:rsidRPr="0031242C">
        <w:rPr>
          <w:rFonts w:ascii="Arial" w:hAnsi="Arial"/>
          <w:b/>
          <w:bCs/>
          <w:lang w:val="es-MX"/>
        </w:rPr>
        <w:tab/>
        <w:t>100</w:t>
      </w:r>
    </w:p>
    <w:p w:rsidR="0043076B" w:rsidRPr="005676EC" w:rsidRDefault="0043076B" w:rsidP="0043076B">
      <w:pPr>
        <w:spacing w:line="276" w:lineRule="auto"/>
        <w:jc w:val="center"/>
        <w:rPr>
          <w:rFonts w:cs="Arial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Default="0043076B" w:rsidP="0043076B">
      <w:pPr>
        <w:tabs>
          <w:tab w:val="left" w:pos="5340"/>
        </w:tabs>
        <w:spacing w:line="276" w:lineRule="auto"/>
        <w:jc w:val="left"/>
        <w:rPr>
          <w:rFonts w:cs="Arial"/>
          <w:sz w:val="28"/>
          <w:szCs w:val="24"/>
          <w:lang w:val="es-MX"/>
        </w:rPr>
      </w:pPr>
      <w:r>
        <w:rPr>
          <w:rFonts w:cs="Arial"/>
          <w:sz w:val="28"/>
          <w:szCs w:val="24"/>
          <w:lang w:val="es-MX"/>
        </w:rPr>
        <w:tab/>
      </w:r>
    </w:p>
    <w:p w:rsidR="0043076B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</w:p>
    <w:p w:rsidR="0043076B" w:rsidRPr="005676EC" w:rsidRDefault="0043076B" w:rsidP="0043076B">
      <w:pPr>
        <w:spacing w:line="276" w:lineRule="auto"/>
        <w:jc w:val="center"/>
        <w:rPr>
          <w:rFonts w:cs="Arial"/>
          <w:sz w:val="28"/>
          <w:szCs w:val="24"/>
          <w:lang w:val="es-MX"/>
        </w:rPr>
      </w:pPr>
      <w:bookmarkStart w:id="0" w:name="_GoBack"/>
      <w:bookmarkEnd w:id="0"/>
    </w:p>
    <w:sectPr w:rsidR="0043076B" w:rsidRPr="005676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4E" w:rsidRDefault="00BB194E" w:rsidP="0043076B">
      <w:r>
        <w:separator/>
      </w:r>
    </w:p>
  </w:endnote>
  <w:endnote w:type="continuationSeparator" w:id="0">
    <w:p w:rsidR="00BB194E" w:rsidRDefault="00BB194E" w:rsidP="004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28234"/>
      <w:docPartObj>
        <w:docPartGallery w:val="Page Numbers (Bottom of Page)"/>
        <w:docPartUnique/>
      </w:docPartObj>
    </w:sdtPr>
    <w:sdtContent>
      <w:p w:rsidR="0043076B" w:rsidRDefault="004307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076B" w:rsidRDefault="004307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4E" w:rsidRDefault="00BB194E" w:rsidP="0043076B">
      <w:r>
        <w:separator/>
      </w:r>
    </w:p>
  </w:footnote>
  <w:footnote w:type="continuationSeparator" w:id="0">
    <w:p w:rsidR="00BB194E" w:rsidRDefault="00BB194E" w:rsidP="0043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6B" w:rsidRPr="00A12C81" w:rsidRDefault="0043076B" w:rsidP="0043076B">
    <w:pPr>
      <w:pStyle w:val="Encabezado"/>
      <w:jc w:val="center"/>
      <w:rPr>
        <w:color w:val="948A54"/>
        <w:sz w:val="20"/>
      </w:rPr>
    </w:pP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E9118" wp14:editId="3AE10077">
              <wp:simplePos x="0" y="0"/>
              <wp:positionH relativeFrom="column">
                <wp:posOffset>4798695</wp:posOffset>
              </wp:positionH>
              <wp:positionV relativeFrom="paragraph">
                <wp:posOffset>88265</wp:posOffset>
              </wp:positionV>
              <wp:extent cx="1273810" cy="635"/>
              <wp:effectExtent l="17145" t="12065" r="13970" b="1587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377.85pt;margin-top:6.95pt;width:100.3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B984A" wp14:editId="576E3E86">
              <wp:simplePos x="0" y="0"/>
              <wp:positionH relativeFrom="column">
                <wp:posOffset>4798695</wp:posOffset>
              </wp:positionH>
              <wp:positionV relativeFrom="paragraph">
                <wp:posOffset>41275</wp:posOffset>
              </wp:positionV>
              <wp:extent cx="1273810" cy="635"/>
              <wp:effectExtent l="17145" t="12700" r="13970" b="1524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3" o:spid="_x0000_s1026" type="#_x0000_t32" style="position:absolute;margin-left:377.85pt;margin-top:3.25pt;width:100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18D3F" wp14:editId="28747950">
              <wp:simplePos x="0" y="0"/>
              <wp:positionH relativeFrom="column">
                <wp:posOffset>-524510</wp:posOffset>
              </wp:positionH>
              <wp:positionV relativeFrom="paragraph">
                <wp:posOffset>41910</wp:posOffset>
              </wp:positionV>
              <wp:extent cx="1273810" cy="635"/>
              <wp:effectExtent l="18415" t="13335" r="12700" b="1460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-41.3pt;margin-top:3.3pt;width:100.3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EBA39" wp14:editId="281ACD1D">
              <wp:simplePos x="0" y="0"/>
              <wp:positionH relativeFrom="column">
                <wp:posOffset>-518795</wp:posOffset>
              </wp:positionH>
              <wp:positionV relativeFrom="paragraph">
                <wp:posOffset>87630</wp:posOffset>
              </wp:positionV>
              <wp:extent cx="1273810" cy="635"/>
              <wp:effectExtent l="14605" t="11430" r="16510" b="1651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1" o:spid="_x0000_s1026" type="#_x0000_t32" style="position:absolute;margin-left:-40.85pt;margin-top:6.9pt;width:100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" strokecolor="#938953" strokeweight="1.5pt"/>
          </w:pict>
        </mc:Fallback>
      </mc:AlternateContent>
    </w:r>
    <w:r>
      <w:rPr>
        <w:color w:val="948A54"/>
        <w:sz w:val="20"/>
      </w:rPr>
      <w:t>Facultad de Ingeniería</w:t>
    </w:r>
  </w:p>
  <w:p w:rsidR="0043076B" w:rsidRDefault="0043076B" w:rsidP="0043076B">
    <w:pPr>
      <w:pStyle w:val="Encabezado"/>
    </w:pPr>
  </w:p>
  <w:p w:rsidR="0043076B" w:rsidRDefault="00430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B"/>
    <w:rsid w:val="00032372"/>
    <w:rsid w:val="0043076B"/>
    <w:rsid w:val="00B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43076B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4307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76B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07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76B"/>
    <w:rPr>
      <w:rFonts w:ascii="Arial" w:eastAsia="Calibri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43076B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3076B"/>
    <w:pPr>
      <w:keepLines w:val="0"/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4307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76B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07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76B"/>
    <w:rPr>
      <w:rFonts w:ascii="Arial" w:eastAsia="Calibri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2011-11-04T22:10:00Z</dcterms:created>
  <dcterms:modified xsi:type="dcterms:W3CDTF">2011-11-04T22:18:00Z</dcterms:modified>
</cp:coreProperties>
</file>